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C4" w:rsidRPr="003F2D68" w:rsidRDefault="007068C4" w:rsidP="007068C4">
      <w:pPr>
        <w:spacing w:before="0" w:after="0"/>
        <w:jc w:val="center"/>
        <w:rPr>
          <w:b/>
          <w:sz w:val="36"/>
          <w:szCs w:val="36"/>
        </w:rPr>
      </w:pPr>
      <w:r w:rsidRPr="003F2D68">
        <w:rPr>
          <w:b/>
          <w:sz w:val="36"/>
          <w:szCs w:val="36"/>
        </w:rPr>
        <w:t>Spectator Code of Conduct</w:t>
      </w:r>
    </w:p>
    <w:p w:rsidR="007068C4" w:rsidRPr="003F2D68" w:rsidRDefault="007068C4" w:rsidP="007068C4">
      <w:pPr>
        <w:spacing w:before="0" w:after="0"/>
        <w:jc w:val="center"/>
        <w:rPr>
          <w:b/>
          <w:sz w:val="36"/>
          <w:szCs w:val="36"/>
        </w:rPr>
      </w:pPr>
      <w:r w:rsidRPr="003F2D68">
        <w:rPr>
          <w:b/>
          <w:sz w:val="36"/>
          <w:szCs w:val="36"/>
        </w:rPr>
        <w:t>Ipswich Speedway Foxhall Stadium</w:t>
      </w:r>
    </w:p>
    <w:p w:rsidR="003F69EA" w:rsidRPr="00A914B9" w:rsidRDefault="007068C4" w:rsidP="00A914B9">
      <w:pPr>
        <w:spacing w:before="0" w:after="0"/>
        <w:jc w:val="center"/>
        <w:rPr>
          <w:b/>
        </w:rPr>
      </w:pPr>
      <w:r w:rsidRPr="003F2D68">
        <w:rPr>
          <w:b/>
        </w:rPr>
        <w:t>In order to assist our staff and stewards, and to help protect you and your fellow spectators, you are kindly requested to follow these guidelines.</w:t>
      </w:r>
    </w:p>
    <w:p w:rsidR="009F4C3C" w:rsidRPr="00C86DF6" w:rsidRDefault="00AA1A4D" w:rsidP="00C86DF6">
      <w:pPr>
        <w:numPr>
          <w:ilvl w:val="0"/>
          <w:numId w:val="2"/>
        </w:numPr>
        <w:spacing w:beforeAutospacing="1" w:after="0" w:line="240" w:lineRule="auto"/>
        <w:rPr>
          <w:rFonts w:eastAsia="Times New Roman"/>
          <w:sz w:val="22"/>
          <w:szCs w:val="22"/>
        </w:rPr>
      </w:pPr>
      <w:r>
        <w:rPr>
          <w:rFonts w:eastAsia="Times New Roman"/>
          <w:sz w:val="22"/>
          <w:szCs w:val="22"/>
        </w:rPr>
        <w:t>Please do not travel to our events if you</w:t>
      </w:r>
      <w:r w:rsidR="004C3379">
        <w:rPr>
          <w:rFonts w:eastAsia="Times New Roman"/>
          <w:sz w:val="22"/>
          <w:szCs w:val="22"/>
        </w:rPr>
        <w:t xml:space="preserve"> or anyone in your household </w:t>
      </w:r>
      <w:r>
        <w:rPr>
          <w:rFonts w:eastAsia="Times New Roman"/>
          <w:sz w:val="22"/>
          <w:szCs w:val="22"/>
        </w:rPr>
        <w:t>are currently experiencing any of the common symptoms of Covid-19 or have done so in the previous 10 days. Please observe the government guidelines regardi</w:t>
      </w:r>
      <w:r w:rsidR="00A80012">
        <w:rPr>
          <w:rFonts w:eastAsia="Times New Roman"/>
          <w:sz w:val="22"/>
          <w:szCs w:val="22"/>
        </w:rPr>
        <w:t>ng the rule of 6</w:t>
      </w:r>
      <w:r w:rsidR="00471BCE">
        <w:rPr>
          <w:rFonts w:eastAsia="Times New Roman"/>
          <w:sz w:val="22"/>
          <w:szCs w:val="22"/>
        </w:rPr>
        <w:t xml:space="preserve"> or 2 households</w:t>
      </w:r>
      <w:r w:rsidR="00A80012">
        <w:rPr>
          <w:rFonts w:eastAsia="Times New Roman"/>
          <w:sz w:val="22"/>
          <w:szCs w:val="22"/>
        </w:rPr>
        <w:t xml:space="preserve"> when </w:t>
      </w:r>
      <w:r>
        <w:rPr>
          <w:rFonts w:eastAsia="Times New Roman"/>
          <w:sz w:val="22"/>
          <w:szCs w:val="22"/>
        </w:rPr>
        <w:t>attending our events.</w:t>
      </w:r>
    </w:p>
    <w:p w:rsidR="007068C4" w:rsidRDefault="009F4C3C" w:rsidP="00C86DF6">
      <w:pPr>
        <w:pStyle w:val="ListParagraph"/>
        <w:numPr>
          <w:ilvl w:val="0"/>
          <w:numId w:val="1"/>
        </w:numPr>
        <w:spacing w:before="0" w:after="0"/>
        <w:rPr>
          <w:sz w:val="22"/>
          <w:szCs w:val="22"/>
        </w:rPr>
      </w:pPr>
      <w:r>
        <w:rPr>
          <w:sz w:val="22"/>
          <w:szCs w:val="22"/>
        </w:rPr>
        <w:t xml:space="preserve">If you have a fever or any common symptoms of Covid-19 within 14 days of attending the event please report this to </w:t>
      </w:r>
      <w:hyperlink r:id="rId5" w:history="1">
        <w:r w:rsidRPr="00B507B8">
          <w:rPr>
            <w:rStyle w:val="Hyperlink"/>
            <w:sz w:val="22"/>
            <w:szCs w:val="22"/>
          </w:rPr>
          <w:t>enquiries@ipswichwitches.co</w:t>
        </w:r>
      </w:hyperlink>
      <w:r>
        <w:rPr>
          <w:color w:val="2E74B5" w:themeColor="accent1" w:themeShade="BF"/>
          <w:sz w:val="22"/>
          <w:szCs w:val="22"/>
        </w:rPr>
        <w:t xml:space="preserve"> </w:t>
      </w:r>
      <w:r>
        <w:rPr>
          <w:sz w:val="22"/>
          <w:szCs w:val="22"/>
        </w:rPr>
        <w:t xml:space="preserve">immediately. </w:t>
      </w:r>
    </w:p>
    <w:p w:rsidR="004C3379" w:rsidRDefault="004C3379" w:rsidP="00C86DF6">
      <w:pPr>
        <w:pStyle w:val="ListParagraph"/>
        <w:numPr>
          <w:ilvl w:val="0"/>
          <w:numId w:val="1"/>
        </w:numPr>
        <w:spacing w:before="0" w:after="0"/>
        <w:rPr>
          <w:sz w:val="22"/>
          <w:szCs w:val="22"/>
        </w:rPr>
      </w:pPr>
      <w:r>
        <w:rPr>
          <w:sz w:val="22"/>
          <w:szCs w:val="22"/>
        </w:rPr>
        <w:t xml:space="preserve">Turnstiles will open at the earlier time of 6.15pm during Covid-19 restrictions </w:t>
      </w:r>
      <w:r w:rsidR="00B74CCD">
        <w:rPr>
          <w:sz w:val="22"/>
          <w:szCs w:val="22"/>
        </w:rPr>
        <w:t xml:space="preserve">to enable better social distancing during admission to the stadium. </w:t>
      </w:r>
    </w:p>
    <w:p w:rsidR="004C3379" w:rsidRDefault="004C3379" w:rsidP="00C86DF6">
      <w:pPr>
        <w:pStyle w:val="ListParagraph"/>
        <w:numPr>
          <w:ilvl w:val="0"/>
          <w:numId w:val="1"/>
        </w:numPr>
        <w:spacing w:before="0" w:after="0"/>
        <w:rPr>
          <w:sz w:val="22"/>
          <w:szCs w:val="22"/>
        </w:rPr>
      </w:pPr>
      <w:r>
        <w:rPr>
          <w:sz w:val="22"/>
          <w:szCs w:val="22"/>
        </w:rPr>
        <w:t>It is recommended that where possible you purchase an online ticket to help us reduce time at the turnstiles.  For travelling fans this is highly recommended to avoid disappointment should we reach capacity.</w:t>
      </w:r>
      <w:r w:rsidR="00A914B9">
        <w:rPr>
          <w:sz w:val="22"/>
          <w:szCs w:val="22"/>
        </w:rPr>
        <w:t xml:space="preserve">  People wishing to pay with cash on the night are urged to bring the correct change where possible to help speed up this process.</w:t>
      </w:r>
      <w:bookmarkStart w:id="0" w:name="_GoBack"/>
      <w:bookmarkEnd w:id="0"/>
    </w:p>
    <w:p w:rsidR="004C3379" w:rsidRDefault="004C3379" w:rsidP="00C86DF6">
      <w:pPr>
        <w:pStyle w:val="ListParagraph"/>
        <w:numPr>
          <w:ilvl w:val="0"/>
          <w:numId w:val="1"/>
        </w:numPr>
        <w:spacing w:before="0" w:after="0"/>
        <w:rPr>
          <w:sz w:val="22"/>
          <w:szCs w:val="22"/>
        </w:rPr>
      </w:pPr>
      <w:r>
        <w:rPr>
          <w:sz w:val="22"/>
          <w:szCs w:val="22"/>
        </w:rPr>
        <w:t>Turnstiles for e-tickets will be clearly marked, please ensure you join the correct queue.</w:t>
      </w:r>
    </w:p>
    <w:p w:rsidR="004C3379" w:rsidRPr="009F4C3C" w:rsidRDefault="004C3379" w:rsidP="00C86DF6">
      <w:pPr>
        <w:pStyle w:val="ListParagraph"/>
        <w:numPr>
          <w:ilvl w:val="0"/>
          <w:numId w:val="1"/>
        </w:numPr>
        <w:spacing w:before="0" w:after="0"/>
        <w:rPr>
          <w:sz w:val="22"/>
          <w:szCs w:val="22"/>
        </w:rPr>
      </w:pPr>
      <w:r>
        <w:rPr>
          <w:sz w:val="22"/>
          <w:szCs w:val="22"/>
        </w:rPr>
        <w:t>All adults will be required to scan the stadium QR code or provide their name and number for track and trace before entering the stadium.</w:t>
      </w:r>
    </w:p>
    <w:p w:rsidR="007068C4" w:rsidRPr="009F4C3C" w:rsidRDefault="007068C4" w:rsidP="00C86DF6">
      <w:pPr>
        <w:pStyle w:val="ListParagraph"/>
        <w:numPr>
          <w:ilvl w:val="0"/>
          <w:numId w:val="1"/>
        </w:numPr>
        <w:spacing w:before="0" w:after="0"/>
        <w:rPr>
          <w:sz w:val="22"/>
          <w:szCs w:val="22"/>
        </w:rPr>
      </w:pPr>
      <w:r w:rsidRPr="009F4C3C">
        <w:rPr>
          <w:sz w:val="22"/>
          <w:szCs w:val="22"/>
        </w:rPr>
        <w:t>At all times and in all parts of the stadium please obs</w:t>
      </w:r>
      <w:r w:rsidR="00AA1A4D">
        <w:rPr>
          <w:sz w:val="22"/>
          <w:szCs w:val="22"/>
        </w:rPr>
        <w:t>erve social distancing.</w:t>
      </w:r>
    </w:p>
    <w:p w:rsidR="003F69EA" w:rsidRPr="00A80012" w:rsidRDefault="00E67A9D" w:rsidP="00C86DF6">
      <w:pPr>
        <w:pStyle w:val="ListParagraph"/>
        <w:numPr>
          <w:ilvl w:val="0"/>
          <w:numId w:val="1"/>
        </w:numPr>
        <w:spacing w:before="0" w:after="0"/>
        <w:rPr>
          <w:sz w:val="22"/>
          <w:szCs w:val="22"/>
        </w:rPr>
      </w:pPr>
      <w:r w:rsidRPr="00A80012">
        <w:rPr>
          <w:sz w:val="22"/>
          <w:szCs w:val="22"/>
        </w:rPr>
        <w:t>Please be aware that FACE COVERINGS are mandatory</w:t>
      </w:r>
      <w:r w:rsidR="004A36C9" w:rsidRPr="00A80012">
        <w:rPr>
          <w:sz w:val="22"/>
          <w:szCs w:val="22"/>
        </w:rPr>
        <w:t xml:space="preserve"> at all times whilst inside the stadium including the turnsti</w:t>
      </w:r>
      <w:r w:rsidR="003F69EA" w:rsidRPr="00A80012">
        <w:rPr>
          <w:sz w:val="22"/>
          <w:szCs w:val="22"/>
        </w:rPr>
        <w:t>les other than children under 11</w:t>
      </w:r>
      <w:r w:rsidR="004A36C9" w:rsidRPr="00A80012">
        <w:rPr>
          <w:sz w:val="22"/>
          <w:szCs w:val="22"/>
        </w:rPr>
        <w:t xml:space="preserve"> and exempt adults.</w:t>
      </w:r>
      <w:r w:rsidRPr="00A80012">
        <w:rPr>
          <w:sz w:val="22"/>
          <w:szCs w:val="22"/>
        </w:rPr>
        <w:t xml:space="preserve">  It is your responsibility to supply your own FACE COVERING and failure to do so will cause your entry into the stadium to be refused and no refund will be issued.</w:t>
      </w:r>
      <w:r w:rsidR="004A36C9" w:rsidRPr="00A80012">
        <w:rPr>
          <w:sz w:val="22"/>
          <w:szCs w:val="22"/>
        </w:rPr>
        <w:t xml:space="preserve">  It </w:t>
      </w:r>
      <w:r w:rsidR="003F69EA" w:rsidRPr="00A80012">
        <w:rPr>
          <w:sz w:val="22"/>
          <w:szCs w:val="22"/>
        </w:rPr>
        <w:t>is permitted to remove your face covering</w:t>
      </w:r>
      <w:r w:rsidR="004A36C9" w:rsidRPr="00A80012">
        <w:rPr>
          <w:sz w:val="22"/>
          <w:szCs w:val="22"/>
        </w:rPr>
        <w:t xml:space="preserve"> for eating and drinking only.</w:t>
      </w:r>
      <w:r w:rsidRPr="00A80012">
        <w:rPr>
          <w:sz w:val="22"/>
          <w:szCs w:val="22"/>
        </w:rPr>
        <w:t xml:space="preserve">  </w:t>
      </w:r>
    </w:p>
    <w:p w:rsidR="007068C4" w:rsidRPr="009F4C3C" w:rsidRDefault="003F69EA" w:rsidP="00C86DF6">
      <w:pPr>
        <w:pStyle w:val="ListParagraph"/>
        <w:numPr>
          <w:ilvl w:val="0"/>
          <w:numId w:val="1"/>
        </w:numPr>
        <w:spacing w:before="0" w:after="0"/>
        <w:rPr>
          <w:sz w:val="22"/>
          <w:szCs w:val="22"/>
        </w:rPr>
      </w:pPr>
      <w:r w:rsidRPr="009F4C3C">
        <w:rPr>
          <w:sz w:val="22"/>
          <w:szCs w:val="22"/>
        </w:rPr>
        <w:t>Please note that the upper terrace is for access to viewing areas, food and drink outlets</w:t>
      </w:r>
      <w:r w:rsidR="007068C4" w:rsidRPr="009F4C3C">
        <w:rPr>
          <w:sz w:val="22"/>
          <w:szCs w:val="22"/>
        </w:rPr>
        <w:t xml:space="preserve"> </w:t>
      </w:r>
      <w:r w:rsidRPr="009F4C3C">
        <w:rPr>
          <w:sz w:val="22"/>
          <w:szCs w:val="22"/>
        </w:rPr>
        <w:t>and toilets only</w:t>
      </w:r>
      <w:r w:rsidR="00320DCE" w:rsidRPr="009F4C3C">
        <w:rPr>
          <w:sz w:val="22"/>
          <w:szCs w:val="22"/>
        </w:rPr>
        <w:t>, please do not congregate in this area and return to your seat or viewing position as quickly as possible.</w:t>
      </w:r>
    </w:p>
    <w:p w:rsidR="003F2D68" w:rsidRPr="009F4C3C" w:rsidRDefault="003F2D68" w:rsidP="00C86DF6">
      <w:pPr>
        <w:pStyle w:val="ListParagraph"/>
        <w:numPr>
          <w:ilvl w:val="0"/>
          <w:numId w:val="1"/>
        </w:numPr>
        <w:spacing w:before="0" w:after="0"/>
        <w:rPr>
          <w:sz w:val="22"/>
          <w:szCs w:val="22"/>
        </w:rPr>
      </w:pPr>
      <w:r w:rsidRPr="009F4C3C">
        <w:rPr>
          <w:sz w:val="22"/>
          <w:szCs w:val="22"/>
        </w:rPr>
        <w:t>When navigating the grandstand access please use the lay-bys provided and wait for oncoming spectators to pass.</w:t>
      </w:r>
    </w:p>
    <w:p w:rsidR="00320DCE" w:rsidRPr="00C23D7A" w:rsidRDefault="00320DCE" w:rsidP="00C23D7A">
      <w:pPr>
        <w:pStyle w:val="ListParagraph"/>
        <w:numPr>
          <w:ilvl w:val="0"/>
          <w:numId w:val="1"/>
        </w:numPr>
        <w:spacing w:before="0" w:after="0"/>
        <w:rPr>
          <w:sz w:val="22"/>
          <w:szCs w:val="22"/>
        </w:rPr>
      </w:pPr>
      <w:r w:rsidRPr="009F4C3C">
        <w:rPr>
          <w:sz w:val="22"/>
          <w:szCs w:val="22"/>
        </w:rPr>
        <w:t>If you are in a seated area when moving past others please avoid face to face contact with other spectators.</w:t>
      </w:r>
    </w:p>
    <w:p w:rsidR="00320DCE" w:rsidRPr="009F4C3C" w:rsidRDefault="00320DCE" w:rsidP="00C86DF6">
      <w:pPr>
        <w:pStyle w:val="ListParagraph"/>
        <w:numPr>
          <w:ilvl w:val="0"/>
          <w:numId w:val="1"/>
        </w:numPr>
        <w:spacing w:before="0" w:after="0"/>
        <w:rPr>
          <w:sz w:val="22"/>
          <w:szCs w:val="22"/>
        </w:rPr>
      </w:pPr>
      <w:r w:rsidRPr="009F4C3C">
        <w:rPr>
          <w:sz w:val="22"/>
          <w:szCs w:val="22"/>
        </w:rPr>
        <w:t>When cheering or</w:t>
      </w:r>
      <w:r w:rsidR="00C23D7A">
        <w:rPr>
          <w:sz w:val="22"/>
          <w:szCs w:val="22"/>
        </w:rPr>
        <w:t xml:space="preserve"> celebrating please </w:t>
      </w:r>
      <w:r w:rsidRPr="009F4C3C">
        <w:rPr>
          <w:sz w:val="22"/>
          <w:szCs w:val="22"/>
        </w:rPr>
        <w:t>avoid close contact with others.</w:t>
      </w:r>
    </w:p>
    <w:p w:rsidR="00320DCE" w:rsidRPr="009F4C3C" w:rsidRDefault="00320DCE" w:rsidP="00C86DF6">
      <w:pPr>
        <w:pStyle w:val="ListParagraph"/>
        <w:numPr>
          <w:ilvl w:val="0"/>
          <w:numId w:val="1"/>
        </w:numPr>
        <w:spacing w:before="0" w:after="0"/>
        <w:rPr>
          <w:sz w:val="22"/>
          <w:szCs w:val="22"/>
        </w:rPr>
      </w:pPr>
      <w:r w:rsidRPr="009F4C3C">
        <w:rPr>
          <w:sz w:val="22"/>
          <w:szCs w:val="22"/>
        </w:rPr>
        <w:t>Maintain good hand hygiene by using the hand sanitizers provided as regularly as necessary.</w:t>
      </w:r>
    </w:p>
    <w:p w:rsidR="00E67A9D" w:rsidRPr="009F4C3C" w:rsidRDefault="00E67A9D" w:rsidP="00C86DF6">
      <w:pPr>
        <w:pStyle w:val="ListParagraph"/>
        <w:numPr>
          <w:ilvl w:val="0"/>
          <w:numId w:val="1"/>
        </w:numPr>
        <w:spacing w:before="0" w:after="0"/>
        <w:rPr>
          <w:sz w:val="22"/>
          <w:szCs w:val="22"/>
        </w:rPr>
      </w:pPr>
      <w:r w:rsidRPr="009F4C3C">
        <w:rPr>
          <w:sz w:val="22"/>
          <w:szCs w:val="22"/>
        </w:rPr>
        <w:t>Please ensure that all members o</w:t>
      </w:r>
      <w:r w:rsidR="00C23D7A">
        <w:rPr>
          <w:sz w:val="22"/>
          <w:szCs w:val="22"/>
        </w:rPr>
        <w:t>f your group</w:t>
      </w:r>
      <w:r w:rsidRPr="009F4C3C">
        <w:rPr>
          <w:sz w:val="22"/>
          <w:szCs w:val="22"/>
        </w:rPr>
        <w:t xml:space="preserve"> read and understand these guidelines.</w:t>
      </w:r>
    </w:p>
    <w:p w:rsidR="00E67A9D" w:rsidRDefault="00E67A9D" w:rsidP="00E67A9D">
      <w:pPr>
        <w:spacing w:before="0" w:after="0"/>
        <w:rPr>
          <w:sz w:val="24"/>
          <w:szCs w:val="24"/>
        </w:rPr>
      </w:pPr>
    </w:p>
    <w:p w:rsidR="00E67A9D" w:rsidRPr="003F2D68" w:rsidRDefault="003F2D68" w:rsidP="00E67A9D">
      <w:pPr>
        <w:spacing w:before="0" w:after="0"/>
      </w:pPr>
      <w:r w:rsidRPr="003F2D68">
        <w:t>You may experience some delays, p</w:t>
      </w:r>
      <w:r w:rsidR="00E67A9D" w:rsidRPr="003F2D68">
        <w:t>lease show courtesy to our sta</w:t>
      </w:r>
      <w:r>
        <w:t>ff, they are here to assist you</w:t>
      </w:r>
      <w:r w:rsidRPr="003F2D68">
        <w:t>.  We thank you for your support and cooperation.  Following these guidelines will help us all – your fellow fans, your club, your sport and your community.</w:t>
      </w:r>
    </w:p>
    <w:p w:rsidR="003F2D68" w:rsidRPr="003F2D68" w:rsidRDefault="003F2D68" w:rsidP="003F2D68">
      <w:pPr>
        <w:spacing w:before="0" w:after="0"/>
        <w:jc w:val="center"/>
      </w:pPr>
      <w:r w:rsidRPr="003F2D68">
        <w:t>STAY ALERT, STAY SAFE.</w:t>
      </w:r>
    </w:p>
    <w:p w:rsidR="003F2D68" w:rsidRPr="00E67A9D" w:rsidRDefault="0021073E" w:rsidP="00E67A9D">
      <w:pPr>
        <w:spacing w:before="0" w:after="0"/>
        <w:rPr>
          <w:sz w:val="24"/>
          <w:szCs w:val="24"/>
        </w:rPr>
      </w:pPr>
      <w:r w:rsidRPr="0021073E">
        <w:rPr>
          <w:b/>
          <w:noProof/>
          <w:sz w:val="36"/>
          <w:szCs w:val="36"/>
          <w:lang w:eastAsia="en-GB"/>
        </w:rPr>
        <mc:AlternateContent>
          <mc:Choice Requires="wps">
            <w:drawing>
              <wp:anchor distT="45720" distB="45720" distL="114300" distR="114300" simplePos="0" relativeHeight="251659264" behindDoc="0" locked="0" layoutInCell="1" allowOverlap="1" wp14:anchorId="6B4E6E91" wp14:editId="3AF49BAD">
                <wp:simplePos x="0" y="0"/>
                <wp:positionH relativeFrom="margin">
                  <wp:align>left</wp:align>
                </wp:positionH>
                <wp:positionV relativeFrom="paragraph">
                  <wp:posOffset>85090</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1073E" w:rsidRDefault="0021073E">
                            <w:r>
                              <w:t>doc.08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4E6E91" id="_x0000_t202" coordsize="21600,21600" o:spt="202" path="m,l,21600r21600,l21600,xe">
                <v:stroke joinstyle="miter"/>
                <v:path gradientshapeok="t" o:connecttype="rect"/>
              </v:shapetype>
              <v:shape id="Text Box 2" o:spid="_x0000_s1026" type="#_x0000_t202" style="position:absolute;margin-left:0;margin-top:6.7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" stroked="f">
                <v:textbox style="mso-fit-shape-to-text:t">
                  <w:txbxContent>
                    <w:p w:rsidR="0021073E" w:rsidRDefault="0021073E">
                      <w:r>
                        <w:t>doc.08</w:t>
                      </w:r>
                    </w:p>
                  </w:txbxContent>
                </v:textbox>
                <w10:wrap type="square" anchorx="margin"/>
              </v:shape>
            </w:pict>
          </mc:Fallback>
        </mc:AlternateContent>
      </w:r>
    </w:p>
    <w:sectPr w:rsidR="003F2D68" w:rsidRPr="00E67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44B15"/>
    <w:multiLevelType w:val="hybridMultilevel"/>
    <w:tmpl w:val="56FC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4F1EBB"/>
    <w:multiLevelType w:val="multilevel"/>
    <w:tmpl w:val="21FC2C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C4"/>
    <w:rsid w:val="001B4827"/>
    <w:rsid w:val="0021073E"/>
    <w:rsid w:val="00226FD9"/>
    <w:rsid w:val="00320DCE"/>
    <w:rsid w:val="003F2D68"/>
    <w:rsid w:val="003F69EA"/>
    <w:rsid w:val="00471BCE"/>
    <w:rsid w:val="004A36C9"/>
    <w:rsid w:val="004C3379"/>
    <w:rsid w:val="007068C4"/>
    <w:rsid w:val="009B3835"/>
    <w:rsid w:val="009F4C3C"/>
    <w:rsid w:val="00A80012"/>
    <w:rsid w:val="00A914B9"/>
    <w:rsid w:val="00AA1A4D"/>
    <w:rsid w:val="00B74CCD"/>
    <w:rsid w:val="00C23D7A"/>
    <w:rsid w:val="00C86DF6"/>
    <w:rsid w:val="00E6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399B3C-40C6-46FF-A364-3CF81D72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8C4"/>
  </w:style>
  <w:style w:type="paragraph" w:styleId="Heading1">
    <w:name w:val="heading 1"/>
    <w:basedOn w:val="Normal"/>
    <w:next w:val="Normal"/>
    <w:link w:val="Heading1Char"/>
    <w:uiPriority w:val="9"/>
    <w:qFormat/>
    <w:rsid w:val="007068C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068C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068C4"/>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068C4"/>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068C4"/>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068C4"/>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068C4"/>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068C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068C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C4"/>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068C4"/>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068C4"/>
    <w:rPr>
      <w:caps/>
      <w:color w:val="1F4D78" w:themeColor="accent1" w:themeShade="7F"/>
      <w:spacing w:val="15"/>
    </w:rPr>
  </w:style>
  <w:style w:type="character" w:customStyle="1" w:styleId="Heading4Char">
    <w:name w:val="Heading 4 Char"/>
    <w:basedOn w:val="DefaultParagraphFont"/>
    <w:link w:val="Heading4"/>
    <w:uiPriority w:val="9"/>
    <w:semiHidden/>
    <w:rsid w:val="007068C4"/>
    <w:rPr>
      <w:caps/>
      <w:color w:val="2E74B5" w:themeColor="accent1" w:themeShade="BF"/>
      <w:spacing w:val="10"/>
    </w:rPr>
  </w:style>
  <w:style w:type="character" w:customStyle="1" w:styleId="Heading5Char">
    <w:name w:val="Heading 5 Char"/>
    <w:basedOn w:val="DefaultParagraphFont"/>
    <w:link w:val="Heading5"/>
    <w:uiPriority w:val="9"/>
    <w:semiHidden/>
    <w:rsid w:val="007068C4"/>
    <w:rPr>
      <w:caps/>
      <w:color w:val="2E74B5" w:themeColor="accent1" w:themeShade="BF"/>
      <w:spacing w:val="10"/>
    </w:rPr>
  </w:style>
  <w:style w:type="character" w:customStyle="1" w:styleId="Heading6Char">
    <w:name w:val="Heading 6 Char"/>
    <w:basedOn w:val="DefaultParagraphFont"/>
    <w:link w:val="Heading6"/>
    <w:uiPriority w:val="9"/>
    <w:semiHidden/>
    <w:rsid w:val="007068C4"/>
    <w:rPr>
      <w:caps/>
      <w:color w:val="2E74B5" w:themeColor="accent1" w:themeShade="BF"/>
      <w:spacing w:val="10"/>
    </w:rPr>
  </w:style>
  <w:style w:type="character" w:customStyle="1" w:styleId="Heading7Char">
    <w:name w:val="Heading 7 Char"/>
    <w:basedOn w:val="DefaultParagraphFont"/>
    <w:link w:val="Heading7"/>
    <w:uiPriority w:val="9"/>
    <w:semiHidden/>
    <w:rsid w:val="007068C4"/>
    <w:rPr>
      <w:caps/>
      <w:color w:val="2E74B5" w:themeColor="accent1" w:themeShade="BF"/>
      <w:spacing w:val="10"/>
    </w:rPr>
  </w:style>
  <w:style w:type="character" w:customStyle="1" w:styleId="Heading8Char">
    <w:name w:val="Heading 8 Char"/>
    <w:basedOn w:val="DefaultParagraphFont"/>
    <w:link w:val="Heading8"/>
    <w:uiPriority w:val="9"/>
    <w:semiHidden/>
    <w:rsid w:val="007068C4"/>
    <w:rPr>
      <w:caps/>
      <w:spacing w:val="10"/>
      <w:sz w:val="18"/>
      <w:szCs w:val="18"/>
    </w:rPr>
  </w:style>
  <w:style w:type="character" w:customStyle="1" w:styleId="Heading9Char">
    <w:name w:val="Heading 9 Char"/>
    <w:basedOn w:val="DefaultParagraphFont"/>
    <w:link w:val="Heading9"/>
    <w:uiPriority w:val="9"/>
    <w:semiHidden/>
    <w:rsid w:val="007068C4"/>
    <w:rPr>
      <w:i/>
      <w:iCs/>
      <w:caps/>
      <w:spacing w:val="10"/>
      <w:sz w:val="18"/>
      <w:szCs w:val="18"/>
    </w:rPr>
  </w:style>
  <w:style w:type="paragraph" w:styleId="Caption">
    <w:name w:val="caption"/>
    <w:basedOn w:val="Normal"/>
    <w:next w:val="Normal"/>
    <w:uiPriority w:val="35"/>
    <w:semiHidden/>
    <w:unhideWhenUsed/>
    <w:qFormat/>
    <w:rsid w:val="007068C4"/>
    <w:rPr>
      <w:b/>
      <w:bCs/>
      <w:color w:val="2E74B5" w:themeColor="accent1" w:themeShade="BF"/>
      <w:sz w:val="16"/>
      <w:szCs w:val="16"/>
    </w:rPr>
  </w:style>
  <w:style w:type="paragraph" w:styleId="Title">
    <w:name w:val="Title"/>
    <w:basedOn w:val="Normal"/>
    <w:next w:val="Normal"/>
    <w:link w:val="TitleChar"/>
    <w:uiPriority w:val="10"/>
    <w:qFormat/>
    <w:rsid w:val="007068C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068C4"/>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068C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068C4"/>
    <w:rPr>
      <w:caps/>
      <w:color w:val="595959" w:themeColor="text1" w:themeTint="A6"/>
      <w:spacing w:val="10"/>
      <w:sz w:val="21"/>
      <w:szCs w:val="21"/>
    </w:rPr>
  </w:style>
  <w:style w:type="character" w:styleId="Strong">
    <w:name w:val="Strong"/>
    <w:uiPriority w:val="22"/>
    <w:qFormat/>
    <w:rsid w:val="007068C4"/>
    <w:rPr>
      <w:b/>
      <w:bCs/>
    </w:rPr>
  </w:style>
  <w:style w:type="character" w:styleId="Emphasis">
    <w:name w:val="Emphasis"/>
    <w:uiPriority w:val="20"/>
    <w:qFormat/>
    <w:rsid w:val="007068C4"/>
    <w:rPr>
      <w:caps/>
      <w:color w:val="1F4D78" w:themeColor="accent1" w:themeShade="7F"/>
      <w:spacing w:val="5"/>
    </w:rPr>
  </w:style>
  <w:style w:type="paragraph" w:styleId="NoSpacing">
    <w:name w:val="No Spacing"/>
    <w:uiPriority w:val="1"/>
    <w:qFormat/>
    <w:rsid w:val="007068C4"/>
    <w:pPr>
      <w:spacing w:after="0" w:line="240" w:lineRule="auto"/>
    </w:pPr>
  </w:style>
  <w:style w:type="paragraph" w:styleId="Quote">
    <w:name w:val="Quote"/>
    <w:basedOn w:val="Normal"/>
    <w:next w:val="Normal"/>
    <w:link w:val="QuoteChar"/>
    <w:uiPriority w:val="29"/>
    <w:qFormat/>
    <w:rsid w:val="007068C4"/>
    <w:rPr>
      <w:i/>
      <w:iCs/>
      <w:sz w:val="24"/>
      <w:szCs w:val="24"/>
    </w:rPr>
  </w:style>
  <w:style w:type="character" w:customStyle="1" w:styleId="QuoteChar">
    <w:name w:val="Quote Char"/>
    <w:basedOn w:val="DefaultParagraphFont"/>
    <w:link w:val="Quote"/>
    <w:uiPriority w:val="29"/>
    <w:rsid w:val="007068C4"/>
    <w:rPr>
      <w:i/>
      <w:iCs/>
      <w:sz w:val="24"/>
      <w:szCs w:val="24"/>
    </w:rPr>
  </w:style>
  <w:style w:type="paragraph" w:styleId="IntenseQuote">
    <w:name w:val="Intense Quote"/>
    <w:basedOn w:val="Normal"/>
    <w:next w:val="Normal"/>
    <w:link w:val="IntenseQuoteChar"/>
    <w:uiPriority w:val="30"/>
    <w:qFormat/>
    <w:rsid w:val="007068C4"/>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068C4"/>
    <w:rPr>
      <w:color w:val="5B9BD5" w:themeColor="accent1"/>
      <w:sz w:val="24"/>
      <w:szCs w:val="24"/>
    </w:rPr>
  </w:style>
  <w:style w:type="character" w:styleId="SubtleEmphasis">
    <w:name w:val="Subtle Emphasis"/>
    <w:uiPriority w:val="19"/>
    <w:qFormat/>
    <w:rsid w:val="007068C4"/>
    <w:rPr>
      <w:i/>
      <w:iCs/>
      <w:color w:val="1F4D78" w:themeColor="accent1" w:themeShade="7F"/>
    </w:rPr>
  </w:style>
  <w:style w:type="character" w:styleId="IntenseEmphasis">
    <w:name w:val="Intense Emphasis"/>
    <w:uiPriority w:val="21"/>
    <w:qFormat/>
    <w:rsid w:val="007068C4"/>
    <w:rPr>
      <w:b/>
      <w:bCs/>
      <w:caps/>
      <w:color w:val="1F4D78" w:themeColor="accent1" w:themeShade="7F"/>
      <w:spacing w:val="10"/>
    </w:rPr>
  </w:style>
  <w:style w:type="character" w:styleId="SubtleReference">
    <w:name w:val="Subtle Reference"/>
    <w:uiPriority w:val="31"/>
    <w:qFormat/>
    <w:rsid w:val="007068C4"/>
    <w:rPr>
      <w:b/>
      <w:bCs/>
      <w:color w:val="5B9BD5" w:themeColor="accent1"/>
    </w:rPr>
  </w:style>
  <w:style w:type="character" w:styleId="IntenseReference">
    <w:name w:val="Intense Reference"/>
    <w:uiPriority w:val="32"/>
    <w:qFormat/>
    <w:rsid w:val="007068C4"/>
    <w:rPr>
      <w:b/>
      <w:bCs/>
      <w:i/>
      <w:iCs/>
      <w:caps/>
      <w:color w:val="5B9BD5" w:themeColor="accent1"/>
    </w:rPr>
  </w:style>
  <w:style w:type="character" w:styleId="BookTitle">
    <w:name w:val="Book Title"/>
    <w:uiPriority w:val="33"/>
    <w:qFormat/>
    <w:rsid w:val="007068C4"/>
    <w:rPr>
      <w:b/>
      <w:bCs/>
      <w:i/>
      <w:iCs/>
      <w:spacing w:val="0"/>
    </w:rPr>
  </w:style>
  <w:style w:type="paragraph" w:styleId="TOCHeading">
    <w:name w:val="TOC Heading"/>
    <w:basedOn w:val="Heading1"/>
    <w:next w:val="Normal"/>
    <w:uiPriority w:val="39"/>
    <w:semiHidden/>
    <w:unhideWhenUsed/>
    <w:qFormat/>
    <w:rsid w:val="007068C4"/>
    <w:pPr>
      <w:outlineLvl w:val="9"/>
    </w:pPr>
  </w:style>
  <w:style w:type="paragraph" w:styleId="ListParagraph">
    <w:name w:val="List Paragraph"/>
    <w:basedOn w:val="Normal"/>
    <w:uiPriority w:val="34"/>
    <w:qFormat/>
    <w:rsid w:val="007068C4"/>
    <w:pPr>
      <w:ind w:left="720"/>
      <w:contextualSpacing/>
    </w:pPr>
  </w:style>
  <w:style w:type="character" w:styleId="Hyperlink">
    <w:name w:val="Hyperlink"/>
    <w:basedOn w:val="DefaultParagraphFont"/>
    <w:uiPriority w:val="99"/>
    <w:unhideWhenUsed/>
    <w:rsid w:val="009F4C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ipswichwitches.c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Louis</dc:creator>
  <cp:keywords/>
  <dc:description/>
  <cp:lastModifiedBy>Chris Louis</cp:lastModifiedBy>
  <cp:revision>14</cp:revision>
  <dcterms:created xsi:type="dcterms:W3CDTF">2020-09-07T12:11:00Z</dcterms:created>
  <dcterms:modified xsi:type="dcterms:W3CDTF">2021-05-05T16:34:00Z</dcterms:modified>
</cp:coreProperties>
</file>